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CD8" w:rsidRPr="006C7972" w:rsidRDefault="004D0CD8" w:rsidP="004D0CD8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>ИНФОРМАЦИ</w:t>
      </w:r>
      <w:r w:rsidR="007D3EEF" w:rsidRPr="006C7972">
        <w:rPr>
          <w:sz w:val="24"/>
          <w:szCs w:val="24"/>
        </w:rPr>
        <w:t>Я</w:t>
      </w:r>
      <w:r w:rsidRPr="006C7972">
        <w:rPr>
          <w:sz w:val="24"/>
          <w:szCs w:val="24"/>
        </w:rPr>
        <w:t xml:space="preserve"> О ДЕЯТЕЛЬНОСТИ АУДИТОРСКОЙ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ОРГАНИЗАЦИИ, ПОДЛЕЖАЩ</w:t>
      </w:r>
      <w:r w:rsidR="007D3EEF" w:rsidRPr="006C7972">
        <w:rPr>
          <w:sz w:val="24"/>
          <w:szCs w:val="24"/>
        </w:rPr>
        <w:t>АЯ</w:t>
      </w:r>
      <w:r w:rsidRPr="006C7972">
        <w:rPr>
          <w:sz w:val="24"/>
          <w:szCs w:val="24"/>
        </w:rPr>
        <w:t xml:space="preserve"> РАСКРЫТИЮ НА ЕЕ САЙТЕ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В СЕТИ "ИНТЕРНЕТ"</w:t>
      </w:r>
      <w:r w:rsidR="000D3BBA" w:rsidRPr="006C7972">
        <w:rPr>
          <w:sz w:val="24"/>
          <w:szCs w:val="24"/>
        </w:rPr>
        <w:t xml:space="preserve"> </w:t>
      </w:r>
    </w:p>
    <w:p w:rsidR="007D3EEF" w:rsidRPr="006C7972" w:rsidRDefault="000D3BBA" w:rsidP="00F16722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 xml:space="preserve">ПО СОСТОЯНИЮ НА 01 СЕНТЯБРЯ 2022 </w:t>
      </w:r>
      <w:r w:rsidR="006C7972" w:rsidRPr="006C7972">
        <w:rPr>
          <w:sz w:val="24"/>
          <w:szCs w:val="24"/>
        </w:rPr>
        <w:t>г</w:t>
      </w:r>
      <w:r w:rsidRPr="006C7972">
        <w:rPr>
          <w:sz w:val="24"/>
          <w:szCs w:val="24"/>
        </w:rPr>
        <w:t>.</w:t>
      </w:r>
    </w:p>
    <w:p w:rsidR="000D3BBA" w:rsidRPr="003158CF" w:rsidRDefault="006C7972" w:rsidP="00F16722">
      <w:pPr>
        <w:pStyle w:val="ConsPlusTitle"/>
        <w:jc w:val="center"/>
        <w:rPr>
          <w:b w:val="0"/>
          <w:sz w:val="20"/>
        </w:rPr>
      </w:pPr>
      <w:r w:rsidRPr="006C7972">
        <w:rPr>
          <w:i/>
          <w:sz w:val="20"/>
        </w:rPr>
        <w:t xml:space="preserve">согласно Приказу Минфина России от 30.11.2021 </w:t>
      </w:r>
      <w:r w:rsidR="00AE158D">
        <w:rPr>
          <w:i/>
          <w:sz w:val="20"/>
        </w:rPr>
        <w:t>№</w:t>
      </w:r>
      <w:r w:rsidRPr="006C7972">
        <w:rPr>
          <w:i/>
          <w:sz w:val="20"/>
        </w:rPr>
        <w:t xml:space="preserve"> 198н "Об утверждении перечня информации о деятельности аудиторской организации, подлежащей раскрытию на ее сайте в информационно-телекоммуникационной сети "Интернет" и установлении сроков раскрытия такой информации" </w:t>
      </w:r>
      <w:r w:rsidRPr="006C7972">
        <w:rPr>
          <w:sz w:val="20"/>
        </w:rPr>
        <w:t xml:space="preserve"> </w:t>
      </w:r>
      <w:r w:rsidRPr="006C7972">
        <w:rPr>
          <w:sz w:val="20"/>
        </w:rPr>
        <w:br/>
      </w:r>
    </w:p>
    <w:tbl>
      <w:tblPr>
        <w:tblStyle w:val="a3"/>
        <w:tblW w:w="15423" w:type="dxa"/>
        <w:tblInd w:w="-289" w:type="dxa"/>
        <w:tblLook w:val="04A0" w:firstRow="1" w:lastRow="0" w:firstColumn="1" w:lastColumn="0" w:noHBand="0" w:noVBand="1"/>
      </w:tblPr>
      <w:tblGrid>
        <w:gridCol w:w="568"/>
        <w:gridCol w:w="7427"/>
        <w:gridCol w:w="7428"/>
      </w:tblGrid>
      <w:tr w:rsidR="007D3EEF" w:rsidRPr="008A553F" w:rsidTr="001310F4">
        <w:trPr>
          <w:tblHeader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D3EEF" w:rsidRPr="008A553F" w:rsidRDefault="007D3EE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  <w:tcBorders>
              <w:top w:val="single" w:sz="12" w:space="0" w:color="auto"/>
              <w:bottom w:val="single" w:sz="12" w:space="0" w:color="auto"/>
            </w:tcBorders>
          </w:tcPr>
          <w:p w:rsidR="007D3EEF" w:rsidRPr="008A553F" w:rsidRDefault="003158CF" w:rsidP="003158CF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Перечень информации о</w:t>
            </w:r>
            <w:r w:rsidR="006C7972" w:rsidRPr="008A553F">
              <w:rPr>
                <w:sz w:val="18"/>
                <w:szCs w:val="18"/>
              </w:rPr>
              <w:t xml:space="preserve"> деятельности </w:t>
            </w:r>
            <w:r w:rsidRPr="008A553F">
              <w:rPr>
                <w:sz w:val="18"/>
                <w:szCs w:val="18"/>
              </w:rPr>
              <w:t>аудиторской организации (далее</w:t>
            </w:r>
            <w:r w:rsidR="009A2AE0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- АО)</w:t>
            </w:r>
          </w:p>
        </w:tc>
        <w:tc>
          <w:tcPr>
            <w:tcW w:w="74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3EEF" w:rsidRPr="008A553F" w:rsidRDefault="003158C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Содержание информации о</w:t>
            </w:r>
            <w:r w:rsidR="006C7972" w:rsidRPr="008A553F">
              <w:rPr>
                <w:b w:val="0"/>
                <w:sz w:val="18"/>
                <w:szCs w:val="18"/>
              </w:rPr>
              <w:t xml:space="preserve"> деятельности</w:t>
            </w:r>
            <w:r w:rsidRPr="008A553F">
              <w:rPr>
                <w:b w:val="0"/>
                <w:sz w:val="18"/>
                <w:szCs w:val="18"/>
              </w:rPr>
              <w:t xml:space="preserve"> АО</w:t>
            </w:r>
          </w:p>
        </w:tc>
      </w:tr>
      <w:tr w:rsidR="003158CF" w:rsidRPr="008A553F" w:rsidTr="001310F4">
        <w:tc>
          <w:tcPr>
            <w:tcW w:w="56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7427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аудиторской организации:</w:t>
            </w:r>
          </w:p>
        </w:tc>
        <w:tc>
          <w:tcPr>
            <w:tcW w:w="742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696B8A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полное и сокращенное (при наличии) наименование на русском языке (в случае если в учредительных документах аудиторской организации ее наименование указано также на одном из языков народов Российской Федерации и (или) на иностранном языке, также наименование аудиторской организации на этих языках), включая организационно-правовую форму;</w:t>
            </w:r>
          </w:p>
        </w:tc>
        <w:tc>
          <w:tcPr>
            <w:tcW w:w="7428" w:type="dxa"/>
          </w:tcPr>
          <w:p w:rsidR="00696B8A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Полное наименование на русском языке –</w:t>
            </w:r>
          </w:p>
          <w:p w:rsidR="003158CF" w:rsidRPr="00696B8A" w:rsidRDefault="000E6DB7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Общество с ограниченной ответственностью «А2-АУДИТ»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 xml:space="preserve">Сокращенное наименование - </w:t>
            </w:r>
            <w:r w:rsidR="000E6DB7" w:rsidRPr="00696B8A">
              <w:rPr>
                <w:rFonts w:asciiTheme="minorHAnsi" w:hAnsiTheme="minorHAnsi"/>
                <w:b w:val="0"/>
                <w:sz w:val="18"/>
                <w:szCs w:val="18"/>
              </w:rPr>
              <w:t>ООО «А2-АУДИТ»</w:t>
            </w:r>
          </w:p>
          <w:p w:rsidR="000E6DB7" w:rsidRPr="000E6DB7" w:rsidRDefault="00696B8A" w:rsidP="00696B8A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6B8A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Полное наименование на английском языке -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Limited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Liability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Company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«А2-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AUDIT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Сокращенное наименование на английском языке-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>«А2-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AUDIT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»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LLC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696B8A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адрес в пределах места нахождения;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111033</w:t>
            </w:r>
            <w:r>
              <w:rPr>
                <w:rFonts w:asciiTheme="minorHAnsi" w:hAnsiTheme="minorHAnsi" w:cs="Tahoma"/>
                <w:b w:val="0"/>
                <w:sz w:val="18"/>
                <w:szCs w:val="18"/>
              </w:rPr>
              <w:t>, г.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Москва,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Золоторожский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проезд, д.4,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эт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. 1, к.32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номер телефона;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(495)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362-85-09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адрес электронной почты.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newa2@a2audit.ru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наличии права аудиторской организации оказывать аудиторские услуги: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дата внесения сведений об аудиторской организации в реестр аудиторов и аудиторских организаций саморегулируемой организации аудиторов;</w:t>
            </w:r>
          </w:p>
        </w:tc>
        <w:tc>
          <w:tcPr>
            <w:tcW w:w="7428" w:type="dxa"/>
          </w:tcPr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15.11.2016- Саморегулируемая организация аудиторов Ассоциация «Содружество»  </w:t>
            </w:r>
          </w:p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(ОРНЗ  11606057796) </w:t>
            </w:r>
          </w:p>
          <w:p w:rsidR="00C827EB" w:rsidRDefault="00C827EB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21.12.2009</w:t>
            </w:r>
            <w:r w:rsidR="00D767D2">
              <w:rPr>
                <w:b w:val="0"/>
                <w:sz w:val="18"/>
                <w:szCs w:val="18"/>
              </w:rPr>
              <w:t xml:space="preserve">-13.11.2016 </w:t>
            </w:r>
            <w:r>
              <w:rPr>
                <w:b w:val="0"/>
                <w:sz w:val="18"/>
                <w:szCs w:val="18"/>
              </w:rPr>
              <w:t>- Саморегулируемая организация аудиторов «Аудиторская палата России»</w:t>
            </w:r>
            <w:r w:rsidR="00D767D2">
              <w:rPr>
                <w:b w:val="0"/>
                <w:sz w:val="18"/>
                <w:szCs w:val="18"/>
              </w:rPr>
              <w:t xml:space="preserve">  (ОРНЗ 10301011042)</w:t>
            </w:r>
          </w:p>
          <w:p w:rsidR="003158CF" w:rsidRPr="008A553F" w:rsidRDefault="00D767D2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(в случае внесения сведений);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</w:t>
            </w:r>
            <w:proofErr w:type="gramStart"/>
            <w:r w:rsidRPr="008A553F">
              <w:rPr>
                <w:sz w:val="18"/>
                <w:szCs w:val="18"/>
              </w:rPr>
              <w:t>аудиторских организаций, оказывающих аудиторские услуги общественно значимым организациям не вносились</w:t>
            </w:r>
            <w:proofErr w:type="gramEnd"/>
            <w:r w:rsidRPr="008A553F">
              <w:rPr>
                <w:sz w:val="18"/>
                <w:szCs w:val="18"/>
              </w:rPr>
              <w:t>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на финансовом рынке (в случае внесения сведений)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</w:t>
            </w:r>
            <w:proofErr w:type="gramStart"/>
            <w:r w:rsidRPr="008A553F">
              <w:rPr>
                <w:sz w:val="18"/>
                <w:szCs w:val="18"/>
              </w:rPr>
              <w:t>аудиторских организаций, оказывающих аудиторские услуги общественно значимым организациям на</w:t>
            </w:r>
            <w:r w:rsidR="000D3BBA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финансовом рынке не вносились</w:t>
            </w:r>
            <w:proofErr w:type="gramEnd"/>
            <w:r w:rsidRPr="008A553F">
              <w:rPr>
                <w:sz w:val="18"/>
                <w:szCs w:val="18"/>
              </w:rPr>
              <w:t>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3.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структуре аудиторской организации с указанием всех ее органов управления и их основных функций, а также фамилий, имен, отчеств (при наличии) членов коллегиального исполнительного органа аудиторской организации (с указанием тех из них, кто является независимым членом (при наличии)) и лица, исполняющего обязанности ее единоличного исполнительного органа.</w:t>
            </w:r>
          </w:p>
        </w:tc>
        <w:tc>
          <w:tcPr>
            <w:tcW w:w="7428" w:type="dxa"/>
          </w:tcPr>
          <w:p w:rsidR="003158CF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Структура управления АО согласно уставу: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Общее собрание участников – высший орган управления;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Коллегиальный исполнительный орган не предусмотрен;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Единоличный исполнительный орган – Генеральный директор</w:t>
            </w:r>
          </w:p>
          <w:p w:rsidR="009A2AE0" w:rsidRPr="008A553F" w:rsidRDefault="009A2AE0" w:rsidP="009A2AE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Афанасьевич.</w:t>
            </w:r>
          </w:p>
          <w:p w:rsidR="002C3940" w:rsidRDefault="009A2AE0" w:rsidP="007519DE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Основные функции </w:t>
            </w:r>
            <w:r w:rsidR="00F80D58" w:rsidRPr="008A553F">
              <w:rPr>
                <w:sz w:val="18"/>
                <w:szCs w:val="18"/>
              </w:rPr>
              <w:t xml:space="preserve">Общего собрания участников </w:t>
            </w:r>
            <w:r w:rsidRPr="008A553F">
              <w:rPr>
                <w:sz w:val="18"/>
                <w:szCs w:val="18"/>
              </w:rPr>
              <w:t xml:space="preserve">определены </w:t>
            </w:r>
            <w:r w:rsidR="00F80D58" w:rsidRPr="008A553F">
              <w:rPr>
                <w:sz w:val="18"/>
                <w:szCs w:val="18"/>
              </w:rPr>
              <w:t xml:space="preserve">пунктом 7.3. </w:t>
            </w:r>
            <w:r w:rsidRPr="008A553F">
              <w:rPr>
                <w:sz w:val="18"/>
                <w:szCs w:val="18"/>
              </w:rPr>
              <w:t>Устав</w:t>
            </w:r>
            <w:r w:rsidR="00CC522F" w:rsidRPr="008A553F">
              <w:rPr>
                <w:sz w:val="18"/>
                <w:szCs w:val="18"/>
              </w:rPr>
              <w:t>а</w:t>
            </w:r>
            <w:r w:rsidRPr="008A553F">
              <w:rPr>
                <w:sz w:val="18"/>
                <w:szCs w:val="18"/>
              </w:rPr>
              <w:t xml:space="preserve"> АО</w:t>
            </w:r>
            <w:r w:rsidR="007519DE" w:rsidRPr="008A553F">
              <w:rPr>
                <w:b/>
                <w:sz w:val="18"/>
                <w:szCs w:val="18"/>
              </w:rPr>
              <w:t xml:space="preserve"> </w:t>
            </w:r>
          </w:p>
          <w:p w:rsidR="007519DE" w:rsidRPr="008A553F" w:rsidRDefault="007519DE" w:rsidP="007519DE">
            <w:pPr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– см. вложенный документ</w:t>
            </w:r>
          </w:p>
          <w:p w:rsidR="009A2AE0" w:rsidRPr="008A553F" w:rsidRDefault="002C3940" w:rsidP="00F80D58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object w:dxaOrig="1504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2pt" o:ole="">
                  <v:imagedata r:id="rId9" o:title=""/>
                </v:shape>
                <o:OLEObject Type="Embed" ProgID="Package" ShapeID="_x0000_i1025" DrawAspect="Icon" ObjectID="_1761581233" r:id="rId10"/>
              </w:object>
            </w:r>
          </w:p>
          <w:p w:rsidR="00C03902" w:rsidRPr="008A553F" w:rsidRDefault="00CC522F" w:rsidP="00C03902">
            <w:pPr>
              <w:pStyle w:val="ConsPlusTitle"/>
              <w:jc w:val="center"/>
              <w:rPr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Основные функции Единоличного исполнительного органа определены трудовым договором, согласно которому генеральный директор обязан:</w:t>
            </w:r>
            <w:r w:rsidRPr="008A553F">
              <w:rPr>
                <w:sz w:val="18"/>
                <w:szCs w:val="18"/>
              </w:rPr>
              <w:t xml:space="preserve"> </w:t>
            </w:r>
            <w:bookmarkStart w:id="0" w:name="P251"/>
            <w:bookmarkEnd w:id="0"/>
          </w:p>
          <w:p w:rsidR="00CC522F" w:rsidRPr="008A553F" w:rsidRDefault="00C03902" w:rsidP="00CC522F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руководить в соответствии с действующим законодательством Российской Федерации производственно-хозяйственной и финансово-экономической деятельностью Организации,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неся всю полноту ответственности за последствия принимаемых решений, сохранность и эффективное использование имущества Организации, а также финансово-хозяйственные результаты ее деятельности;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устанавливать договорные цены и тарифы на услуги;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издавать распоряжения и давать указания, обязательные для исполнения сотрудниками;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утверждать Правила внутреннего трудового распорядка и обеспечивать соблюдение этих Правил;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совершать любые другие действия, необходимые для достижения целей Организации, за исключением тех, которые в соответствии с Уставом относятся к исключительной компетенции Общего собрания участников;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выполнять требования Федерального закона от 30 декабря 2008 года № 307-ФЗ «Об аудиторской деятельности», Международных стандартов аудита, действующих на территории Российской Федерации,  Правил независимости аудиторов и аудиторских организаций, Кодекса профессиональной этики аудиторов, а также внутрифирменных правил, утвержденных в Организации в соответствии с указанными нормативными актами;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соблюдать требования Правила внутреннего контроля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Программы, определяющей организационные основы осуществления внутреннего контроля 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принятых в целях реализации требований Федерального закона от 07.08.2001 № 115-ФЗ «О противодействии легализации (отмыванию) доходов, полученных преступным путем,  и финансированию терроризма»;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соблюдать аудиторскую, банковскую, бухгалтерскую и налоговую тайну в отношении аудируемого лица, ставшую известной при выполнении аудиторских заданий; 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требования конфиденциальности в отношении инсайдерской информации и сведений о персональных данных, ставшие известными при выполнении аудиторских заданий;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в установленном законом порядке в соответствующие сроки подтверждать свою профессиональную квалификацию с получением необходимых документов (сертификатов, свидетельств и т.п.);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разрабатывать внутрифирменные стандарты аудита и правила контроля качества проводимых проверок и принимать участие в контроле качества аудита;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осуществлять иные обязанности и полномочия, устанавливаемые трудовым договором.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4.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лицах, связанных с аудиторской организацией: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филиалов и представительств (при наличии) с указанием адреса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Филиалов и представительств АО не имеет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перечень дочерних обществ аудиторской организации (при наличии) с указанием полного и сокращенного (при наличии) наименования, включая организационно-правовую форму, адрес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Дочерних обществ АО не имеет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наименование организации, по отношению к которой аудиторская организация является дочерним обществом (при наличии), включая организационно-правовую форму, адрес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является дочерним обществом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перечень аудиторских организаций, участвующих в уставном (складочном) капитале аудиторской организации, с указанием для каждой аудиторской организации полного и сокращенного (при наличии) наименования, включая организационно-правовую форму, и размера доли участия;</w:t>
            </w:r>
          </w:p>
        </w:tc>
        <w:tc>
          <w:tcPr>
            <w:tcW w:w="7428" w:type="dxa"/>
          </w:tcPr>
          <w:p w:rsidR="008E5AB4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не имеет </w:t>
            </w:r>
            <w:r w:rsidRPr="008E5AB4">
              <w:rPr>
                <w:b w:val="0"/>
                <w:sz w:val="18"/>
                <w:szCs w:val="18"/>
              </w:rPr>
              <w:t xml:space="preserve">аудиторских организаций, </w:t>
            </w:r>
          </w:p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E5AB4">
              <w:rPr>
                <w:b w:val="0"/>
                <w:sz w:val="18"/>
                <w:szCs w:val="18"/>
              </w:rPr>
              <w:t xml:space="preserve">участвующих в её уставном (складочном) капитале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д) размер доли уставного (складочного) капитала аудиторской организации, принадлежащей всем аудиторам этой аудиторской организации, с указанием в том числе размера доли уставного (складочного) капитала, принадлежащей всем аудиторам, являющимся работниками аудиторской организации по основному месту работы, и размера доли уставного (складочного) капитала, принадлежащей всем аудиторам, работающим в аудиторской организации по совместительству;</w:t>
            </w:r>
          </w:p>
        </w:tc>
        <w:tc>
          <w:tcPr>
            <w:tcW w:w="7428" w:type="dxa"/>
          </w:tcPr>
          <w:p w:rsidR="00A446A4" w:rsidRDefault="00A446A4" w:rsidP="00765A0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100% долей уставного капитала АО принадлежат всем аудиторам АО, том числе 100% размера доли уставного капитала, принадлежат всем аудиторам, являющимся работниками АО по основному месту работы</w:t>
            </w:r>
            <w:r w:rsidR="00E14BB3">
              <w:rPr>
                <w:b w:val="0"/>
                <w:sz w:val="18"/>
                <w:szCs w:val="18"/>
              </w:rPr>
              <w:t>;</w:t>
            </w:r>
          </w:p>
          <w:p w:rsidR="00E14BB3" w:rsidRPr="008A553F" w:rsidRDefault="00E14BB3" w:rsidP="00765A0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нет долей </w:t>
            </w:r>
            <w:r w:rsidRPr="00E14BB3">
              <w:rPr>
                <w:b w:val="0"/>
                <w:sz w:val="18"/>
                <w:szCs w:val="18"/>
              </w:rPr>
              <w:t>уставного (складочного) капитала, принадлежащих всем аудиторам, работающим в аудиторской организации по совместительству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е) перечень бенефициарных владельцев аудиторской организации с указанием фамилии, имени, отчества (при наличии), гражданства (при наличии), страны постоянного проживания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Бенефициарными владельцами АО являются: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Ляховский Виктор Семенович, гражданин Российской Федерации, постоянное место проживания – Российская Федерация;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Афанасьевич, гражданин Российской Федерации, постоянное место проживания – Российская Федерация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ж) перечень иностранных граждан, лиц без гражданства, иностранных юридических лиц, международных компаний, являющихся контролирующими лицами аудиторской организации, с указанием соответственно фамилии, имени, отчества (при наличии), гражданства (при наличии), страны постоянного проживания (учреждения), полного и сокращенного (при наличии) наименования или подтверждение, что таковые отсутствуют.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Иностранных граждан, лиц без гражданства, иностранных юридических лиц, международных компаний, являющихся контролирующими лицами АО нет (таковые отсутствуют)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з) наименование российской и (или) международной сети аудиторских организаций, членом которой является аудиторская организация, с указанием места расположения штаб-квартиры, адреса официального сайта в информационно-телекоммуникационной сети "Интернет", описания характера отношений между членами указанной сети.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входит в российские и (или) международные сети аудиторских организаций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5.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Информация об организации и обеспечении соблюдения аудиторской организацией требований профессиональной этики и независимости, установленных Федеральным законом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деятельности", а также кодексом профессиональной этики аудиторов и правилами независимости аудиторов и аудиторских организаций: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1" w:name="_Hlk111027021"/>
            <w:r w:rsidRPr="008A553F">
              <w:rPr>
                <w:sz w:val="18"/>
                <w:szCs w:val="18"/>
              </w:rPr>
              <w:t xml:space="preserve"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 (по состоянию на 1 января года, следующего за годом, информация за который раскрывается</w:t>
            </w:r>
            <w:r w:rsidR="00901656" w:rsidRPr="008A553F">
              <w:rPr>
                <w:sz w:val="18"/>
                <w:szCs w:val="18"/>
              </w:rPr>
              <w:t>)</w:t>
            </w:r>
            <w:bookmarkEnd w:id="1"/>
            <w:r w:rsidR="00901656" w:rsidRPr="008A553F">
              <w:rPr>
                <w:sz w:val="18"/>
                <w:szCs w:val="18"/>
              </w:rPr>
              <w:t>;</w:t>
            </w:r>
          </w:p>
        </w:tc>
        <w:tc>
          <w:tcPr>
            <w:tcW w:w="7428" w:type="dxa"/>
          </w:tcPr>
          <w:p w:rsidR="000C1AA0" w:rsidRPr="00F12AA5" w:rsidRDefault="000C1AA0" w:rsidP="000C1AA0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№ 307-ФЗ "Об аудиторской деятельности"</w:t>
            </w:r>
            <w:r w:rsidR="007519DE" w:rsidRPr="008A553F">
              <w:rPr>
                <w:sz w:val="18"/>
                <w:szCs w:val="18"/>
              </w:rPr>
              <w:t xml:space="preserve"> </w:t>
            </w:r>
            <w:r w:rsidR="007519DE" w:rsidRPr="00F12AA5">
              <w:rPr>
                <w:b/>
                <w:sz w:val="18"/>
                <w:szCs w:val="18"/>
              </w:rPr>
              <w:t>– см. вложенный документ</w:t>
            </w:r>
          </w:p>
          <w:p w:rsidR="003158CF" w:rsidRPr="008A553F" w:rsidRDefault="003D1311" w:rsidP="000C1AA0">
            <w:pPr>
              <w:pStyle w:val="ConsPlusTitle"/>
              <w:jc w:val="center"/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  <w:object w:dxaOrig="1504" w:dyaOrig="988">
                <v:shape id="_x0000_i1026" type="#_x0000_t75" style="width:75pt;height:49.2pt" o:ole="">
                  <v:imagedata r:id="rId11" o:title=""/>
                </v:shape>
                <o:OLEObject Type="Embed" ProgID="Acrobat.Document.DC" ShapeID="_x0000_i1026" DrawAspect="Icon" ObjectID="_1761581234" r:id="rId12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8E5AB4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8E5AB4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описание системы вознаграждения руководства аудиторской организации, руководителей аудита, в том числе факторов, влияющих на размер их вознаграждений;</w:t>
            </w:r>
          </w:p>
        </w:tc>
        <w:tc>
          <w:tcPr>
            <w:tcW w:w="7428" w:type="dxa"/>
          </w:tcPr>
          <w:p w:rsidR="003158CF" w:rsidRPr="008A553F" w:rsidRDefault="007519DE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Система вознаграждения руководства аудиторской организации, руководителей аудита, в том числе факторов, влияющих на размер их вознаграждений определена </w:t>
            </w: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t>внутрифирменной Политикой мотивации работников аудиторской организации и Положением об оплате и стимулировании труда работников ООО «А2-АУДИТ»</w:t>
            </w:r>
            <w:r w:rsidR="008A553F"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  <w:p w:rsidR="008A553F" w:rsidRPr="008A553F" w:rsidRDefault="008A553F" w:rsidP="008E5AB4">
            <w:pPr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Политика мотивации работников аудиторской организации включает следующие подходы: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поощряет высококачественную работу сотрудников;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проводит оценку результатов индивидуальной работы и уровня профессиональной компетентности работников, исходя из качества выполнения работы;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процедуры, применяемые в аудиторской организации в отношении оценки выполненной работы, оплаты и повышения в должности (включая систему поощрения) работников, направлены на закрепление приверженности аудиторской организации качеству;</w:t>
            </w:r>
          </w:p>
          <w:p w:rsid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установление повременно</w:t>
            </w:r>
            <w:r w:rsidR="00252387">
              <w:rPr>
                <w:rFonts w:cstheme="minorHAnsi"/>
                <w:sz w:val="18"/>
                <w:szCs w:val="18"/>
              </w:rPr>
              <w:t xml:space="preserve">-премиальной </w:t>
            </w:r>
            <w:r w:rsidRPr="008A553F">
              <w:rPr>
                <w:rFonts w:cstheme="minorHAnsi"/>
                <w:sz w:val="18"/>
                <w:szCs w:val="18"/>
              </w:rPr>
              <w:t>системы оплаты труда работников АО в зависимости от их участия и качества выполненной работы</w:t>
            </w:r>
            <w:r w:rsidR="008E5AB4">
              <w:rPr>
                <w:rFonts w:cstheme="minorHAnsi"/>
                <w:sz w:val="18"/>
                <w:szCs w:val="18"/>
              </w:rPr>
              <w:t>.</w:t>
            </w:r>
          </w:p>
          <w:p w:rsid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E5A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Заработная плата работников Организации включает в себя следующие виды выплат: ежемесячный должностной оклад (постоянная фиксированная часть заработной платы); ежемесячная премия (переменная, нефиксированная часть заработной платы); единоразовая премия за объем или срочность работ, за наставничество, за отдельные успехи в работе (переменная, нефиксированная часть заработной платы); надбавки, доплаты, предусмотренные действующим законодательством Российской Федерации.</w:t>
            </w:r>
          </w:p>
          <w:p w:rsidR="008E5AB4" w:rsidRP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Для руководства АО и руководителей заданий не предусмотрены особые факторы, влияющие на размер их вознаграждений.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bookmarkStart w:id="2" w:name="_Hlk112147323"/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в) </w:t>
            </w:r>
            <w:bookmarkStart w:id="3" w:name="_Hlk111032385"/>
            <w:r w:rsidRPr="008A553F">
              <w:rPr>
                <w:sz w:val="18"/>
                <w:szCs w:val="18"/>
              </w:rPr>
              <w:t>описание мер, принимаемых в аудиторской организаци</w:t>
            </w:r>
            <w:r w:rsidR="0067036F">
              <w:rPr>
                <w:sz w:val="18"/>
                <w:szCs w:val="18"/>
              </w:rPr>
              <w:t>ей</w:t>
            </w:r>
            <w:r w:rsidRPr="008A553F">
              <w:rPr>
                <w:sz w:val="18"/>
                <w:szCs w:val="18"/>
              </w:rPr>
              <w:t xml:space="preserve"> в целях обеспечения ротации руководителей аудита.</w:t>
            </w:r>
            <w:bookmarkEnd w:id="3"/>
          </w:p>
        </w:tc>
        <w:tc>
          <w:tcPr>
            <w:tcW w:w="7428" w:type="dxa"/>
          </w:tcPr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 xml:space="preserve">Описание мер, принимаемых </w:t>
            </w:r>
            <w:proofErr w:type="gramStart"/>
            <w:r w:rsidRPr="0067036F">
              <w:rPr>
                <w:sz w:val="18"/>
                <w:szCs w:val="18"/>
              </w:rPr>
              <w:t>в</w:t>
            </w:r>
            <w:proofErr w:type="gramEnd"/>
            <w:r w:rsidRPr="0067036F">
              <w:rPr>
                <w:sz w:val="18"/>
                <w:szCs w:val="18"/>
              </w:rPr>
              <w:t xml:space="preserve"> аудиторской организаци</w:t>
            </w:r>
            <w:r w:rsidR="0067036F" w:rsidRPr="0067036F">
              <w:rPr>
                <w:sz w:val="18"/>
                <w:szCs w:val="18"/>
              </w:rPr>
              <w:t>ей</w:t>
            </w:r>
          </w:p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в целях обеспечения ротации руководителей аудита</w:t>
            </w:r>
          </w:p>
          <w:p w:rsidR="003158CF" w:rsidRDefault="0067036F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67036F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EB307D" w:rsidRPr="0067036F" w:rsidRDefault="003D1311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object w:dxaOrig="1504" w:dyaOrig="988">
                <v:shape id="_x0000_i1027" type="#_x0000_t75" style="width:75pt;height:49.2pt" o:ole="">
                  <v:imagedata r:id="rId13" o:title=""/>
                </v:shape>
                <o:OLEObject Type="Embed" ProgID="Acrobat.Document.DC" ShapeID="_x0000_i1027" DrawAspect="Icon" ObjectID="_1761581235" r:id="rId14"/>
              </w:object>
            </w:r>
          </w:p>
        </w:tc>
      </w:tr>
      <w:bookmarkEnd w:id="2"/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6.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контроле (надзоре) за деятельностью (качества работы) аудиторской организации:</w:t>
            </w:r>
          </w:p>
        </w:tc>
        <w:tc>
          <w:tcPr>
            <w:tcW w:w="7428" w:type="dxa"/>
          </w:tcPr>
          <w:p w:rsidR="003158CF" w:rsidRPr="0067036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4" w:name="_Hlk111034461"/>
            <w:r w:rsidRPr="008A553F">
              <w:rPr>
                <w:sz w:val="18"/>
                <w:szCs w:val="18"/>
              </w:rPr>
              <w:t>заявление руководителя аудиторской организации о наличии и результативности системы внутреннего контроля аудиторской организации</w:t>
            </w:r>
            <w:bookmarkEnd w:id="4"/>
            <w:r w:rsidRPr="008A553F">
              <w:rPr>
                <w:sz w:val="18"/>
                <w:szCs w:val="18"/>
              </w:rPr>
              <w:t xml:space="preserve">, ее соответствии Международному стандарту контроля качества 1 "Контроль качества в аудиторских организациях, проводящих аудит и обзорные проверки финансовой отчетности, а также выполняющих прочие задания, обеспечивающие уверенность, и задания по оказанию сопутствующих услуг", введенному в действие на территории Российской Федерации приказом Министерства финансов Российской Федерации от 9 января 2019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2н "О введении в действие международных стандартов аудита на территории Российской Федерации и о признании утратившими силу некоторых приказов Министерства финансов Российской Федерации", с указанием основных элементов этой системы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170061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Заявление руководителя аудиторской организации</w:t>
            </w:r>
          </w:p>
          <w:p w:rsidR="00170061" w:rsidRPr="00F12AA5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о наличии и результативности системы внутреннего контроля аудиторской организации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– </w:t>
            </w:r>
            <w:r w:rsidRPr="00F12AA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см. вложенный документ</w:t>
            </w:r>
          </w:p>
          <w:p w:rsidR="003158CF" w:rsidRPr="00170061" w:rsidRDefault="003D131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object w:dxaOrig="1504" w:dyaOrig="988">
                <v:shape id="_x0000_i1028" type="#_x0000_t75" style="width:75pt;height:49.2pt" o:ole="">
                  <v:imagedata r:id="rId15" o:title=""/>
                </v:shape>
                <o:OLEObject Type="Embed" ProgID="Acrobat.Document.DC" ShapeID="_x0000_i1028" DrawAspect="Icon" ObjectID="_1761581236" r:id="rId16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сведения о внешних проверках деятельности аудиторской организации, проведенных в </w:t>
            </w:r>
            <w:r w:rsidRPr="008A553F">
              <w:rPr>
                <w:sz w:val="18"/>
                <w:szCs w:val="18"/>
              </w:rPr>
              <w:lastRenderedPageBreak/>
              <w:t>течение трех лет, непосредственно предшествующих году, в котором раскрывается информация, с указанием контрольного (надзорного) органа (организации), проводившего проверки, года проведения проверок;</w:t>
            </w:r>
          </w:p>
        </w:tc>
        <w:tc>
          <w:tcPr>
            <w:tcW w:w="7428" w:type="dxa"/>
          </w:tcPr>
          <w:p w:rsidR="007D4BDC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2021 год – Саморегулируемая организация аудиторов Ассоциация «Содружество»</w:t>
            </w:r>
          </w:p>
          <w:p w:rsidR="007D4BDC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2019 год – Федеральное казначейство</w:t>
            </w:r>
          </w:p>
          <w:p w:rsidR="007D4BDC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2019 год -  Саморегулируемая организация аудиторов Ассоциация «Содружество»</w:t>
            </w:r>
          </w:p>
          <w:p w:rsidR="003158CF" w:rsidRPr="007260AB" w:rsidRDefault="007260AB" w:rsidP="007260AB">
            <w:pPr>
              <w:pStyle w:val="ConsPlusTitle"/>
              <w:rPr>
                <w:b w:val="0"/>
                <w:sz w:val="18"/>
                <w:szCs w:val="18"/>
              </w:rPr>
            </w:pPr>
            <w:r w:rsidRPr="007260AB"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меры дисциплинарного и иного воздействия, примененные в отношении аудиторской организации в течение года, в котором раскрывается информация, и предшествующего ему года.</w:t>
            </w:r>
          </w:p>
        </w:tc>
        <w:tc>
          <w:tcPr>
            <w:tcW w:w="7428" w:type="dxa"/>
          </w:tcPr>
          <w:p w:rsidR="003158CF" w:rsidRPr="008A553F" w:rsidRDefault="007D4BDC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Мер дисциплинарного и иного воздействия к АО не применялись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7.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аудиторах, работающих в аудиторской организации по трудовому договору: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численность работающих в аудиторской организации по основному месту работы и по совместительству аудиторов, доля таких аудиторов в общей численности аудиторов, работающих в аудиторской организации по трудовому договору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67036F" w:rsidRDefault="009B26E8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>Всего аудиторов в АО – 9</w:t>
            </w:r>
          </w:p>
          <w:p w:rsidR="009B26E8" w:rsidRPr="0067036F" w:rsidRDefault="009B26E8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По основному месту работы  </w:t>
            </w:r>
            <w:r w:rsidR="00C9524E" w:rsidRPr="0067036F">
              <w:rPr>
                <w:b w:val="0"/>
                <w:sz w:val="18"/>
                <w:szCs w:val="18"/>
              </w:rPr>
              <w:t>7</w:t>
            </w:r>
          </w:p>
          <w:p w:rsidR="009B26E8" w:rsidRPr="008A553F" w:rsidRDefault="009B26E8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>По совместительству - 2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численность аудиторов, имеющих квалификационный аттестат аудитора, выданный саморегулируемой организацией аудиторов в соответствии со статьей 11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8A553F" w:rsidRDefault="00F74C38" w:rsidP="008D130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АО  пять  аудиторов,  имеющие квалификационный аттестат аудитора, выданный саморегулируемой организацией аудиторов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8.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аудируемых лицах и величине выручки от оказанных аудиторской организацией услуг: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общественно значимых организаций, которым оказаны аудиторские услуги в течение не менее одного года, непосредственно предшествующего году, в котором раскрывается информация, с указанием наименования общественно значимой организации, основного государственного регистрационного номера;</w:t>
            </w:r>
          </w:p>
        </w:tc>
        <w:tc>
          <w:tcPr>
            <w:tcW w:w="7428" w:type="dxa"/>
          </w:tcPr>
          <w:p w:rsidR="0067036F" w:rsidRPr="0067036F" w:rsidRDefault="002C69F6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Перечень общественно значимых организаций </w:t>
            </w:r>
          </w:p>
          <w:p w:rsidR="002C69F6" w:rsidRDefault="002C69F6" w:rsidP="002C69F6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2C69F6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3158CF" w:rsidRPr="008A553F" w:rsidRDefault="003D1311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1504" w:dyaOrig="988">
                <v:shape id="_x0000_i1029" type="#_x0000_t75" style="width:75pt;height:49.2pt" o:ole="">
                  <v:imagedata r:id="rId17" o:title=""/>
                </v:shape>
                <o:OLEObject Type="Embed" ProgID="Acrobat.Document.DC" ShapeID="_x0000_i1029" DrawAspect="Icon" ObjectID="_1761581237" r:id="rId18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величина выручки от оказания аудиторских услуг и прочих связанных с аудиторской деятельностью услуг за год, непосредственно предшествующий году, в котором раскрывается информация, с указанием, в том числе, выручки от оказания аудиторских услуг и выручки от оказания прочих связанных с аудиторской деятельностью услуг;</w:t>
            </w:r>
          </w:p>
        </w:tc>
        <w:tc>
          <w:tcPr>
            <w:tcW w:w="7428" w:type="dxa"/>
          </w:tcPr>
          <w:p w:rsidR="003158CF" w:rsidRDefault="00971EDF" w:rsidP="00971EDF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971EDF">
              <w:rPr>
                <w:sz w:val="18"/>
                <w:szCs w:val="18"/>
              </w:rPr>
              <w:t>Величина выручки от оказания аудиторских и прочих</w:t>
            </w:r>
            <w:r>
              <w:rPr>
                <w:sz w:val="18"/>
                <w:szCs w:val="18"/>
              </w:rPr>
              <w:t xml:space="preserve"> </w:t>
            </w:r>
            <w:r w:rsidRPr="00971EDF">
              <w:rPr>
                <w:sz w:val="18"/>
                <w:szCs w:val="18"/>
              </w:rPr>
              <w:t xml:space="preserve">связанных с аудиторской деятельностью услуг, </w:t>
            </w:r>
            <w:r w:rsidRPr="008A553F">
              <w:rPr>
                <w:sz w:val="18"/>
                <w:szCs w:val="18"/>
              </w:rPr>
              <w:t xml:space="preserve">за </w:t>
            </w:r>
            <w:r>
              <w:rPr>
                <w:sz w:val="18"/>
                <w:szCs w:val="18"/>
              </w:rPr>
              <w:t xml:space="preserve">2021 </w:t>
            </w:r>
            <w:r w:rsidRPr="008A553F">
              <w:rPr>
                <w:sz w:val="18"/>
                <w:szCs w:val="18"/>
              </w:rPr>
              <w:t xml:space="preserve">год, </w:t>
            </w:r>
            <w:r w:rsidRPr="00971EDF">
              <w:rPr>
                <w:sz w:val="18"/>
                <w:szCs w:val="18"/>
              </w:rPr>
              <w:t>всего</w:t>
            </w:r>
            <w:r w:rsidR="00007A24">
              <w:rPr>
                <w:sz w:val="18"/>
                <w:szCs w:val="18"/>
              </w:rPr>
              <w:t xml:space="preserve"> – 23 291 тыс. руб.</w:t>
            </w:r>
            <w:r w:rsidR="00F12AA5">
              <w:rPr>
                <w:sz w:val="18"/>
                <w:szCs w:val="18"/>
              </w:rPr>
              <w:t>,</w:t>
            </w:r>
          </w:p>
          <w:p w:rsid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  <w:p w:rsidR="00D40C91" w:rsidRP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>выручка от оказания аудиторских услуг – 23157,5</w:t>
            </w:r>
            <w:r>
              <w:rPr>
                <w:b w:val="0"/>
                <w:sz w:val="18"/>
                <w:szCs w:val="18"/>
              </w:rPr>
              <w:t>;</w:t>
            </w:r>
            <w:r w:rsidR="00D40C91" w:rsidRPr="00971EDF">
              <w:rPr>
                <w:b w:val="0"/>
                <w:sz w:val="18"/>
                <w:szCs w:val="18"/>
              </w:rPr>
              <w:t xml:space="preserve"> </w:t>
            </w:r>
          </w:p>
          <w:p w:rsidR="00007A24" w:rsidRPr="008A553F" w:rsidRDefault="00971EDF" w:rsidP="00D40C91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выручка от оказания п</w:t>
            </w:r>
            <w:r w:rsidR="00007A24">
              <w:rPr>
                <w:b w:val="0"/>
                <w:sz w:val="18"/>
                <w:szCs w:val="18"/>
              </w:rPr>
              <w:t xml:space="preserve">рочие связанные с аудиторской деятельностью услуг </w:t>
            </w:r>
            <w:r w:rsidR="00D40C91">
              <w:rPr>
                <w:b w:val="0"/>
                <w:sz w:val="18"/>
                <w:szCs w:val="18"/>
              </w:rPr>
              <w:t>– 61,5 тыс. руб.</w:t>
            </w:r>
            <w:r w:rsidR="00007A24">
              <w:rPr>
                <w:b w:val="0"/>
                <w:sz w:val="18"/>
                <w:szCs w:val="18"/>
              </w:rPr>
              <w:t xml:space="preserve"> 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величина выручки от оказания аудиторских услуг и прочих связанных с аудиторской деятельностью услуг общественно значимым организациям за год, непосредственно предшествующий году, в котором раскрывается информация, с указанием, в том числе:</w:t>
            </w:r>
          </w:p>
        </w:tc>
        <w:tc>
          <w:tcPr>
            <w:tcW w:w="7428" w:type="dxa"/>
          </w:tcPr>
          <w:p w:rsid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>Величина выручки от оказания аудиторских услуг и прочих связанных с аудиторской деятельностью услуг общественно значимым организациям за 2021 год</w:t>
            </w:r>
            <w:r>
              <w:rPr>
                <w:b w:val="0"/>
                <w:sz w:val="18"/>
                <w:szCs w:val="18"/>
              </w:rPr>
              <w:t xml:space="preserve">, всего </w:t>
            </w:r>
            <w:r w:rsidRPr="00971EDF">
              <w:rPr>
                <w:b w:val="0"/>
                <w:sz w:val="18"/>
                <w:szCs w:val="18"/>
              </w:rPr>
              <w:t>–</w:t>
            </w:r>
          </w:p>
          <w:p w:rsidR="00F12AA5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 </w:t>
            </w:r>
            <w:r w:rsidR="00D40C91" w:rsidRPr="00971EDF">
              <w:rPr>
                <w:b w:val="0"/>
                <w:sz w:val="18"/>
                <w:szCs w:val="18"/>
              </w:rPr>
              <w:t>11 </w:t>
            </w:r>
            <w:r w:rsidR="00C25EED" w:rsidRPr="00971EDF">
              <w:rPr>
                <w:b w:val="0"/>
                <w:sz w:val="18"/>
                <w:szCs w:val="18"/>
              </w:rPr>
              <w:t>494</w:t>
            </w:r>
            <w:r w:rsidR="00D40C91" w:rsidRPr="00971EDF">
              <w:rPr>
                <w:b w:val="0"/>
                <w:sz w:val="18"/>
                <w:szCs w:val="18"/>
              </w:rPr>
              <w:t xml:space="preserve"> тыс. руб.</w:t>
            </w:r>
            <w:r w:rsidR="00F12AA5">
              <w:rPr>
                <w:b w:val="0"/>
                <w:sz w:val="18"/>
                <w:szCs w:val="18"/>
              </w:rPr>
              <w:t xml:space="preserve">, </w:t>
            </w:r>
          </w:p>
          <w:p w:rsidR="003158CF" w:rsidRP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аудиторских услуг;</w:t>
            </w:r>
          </w:p>
        </w:tc>
        <w:tc>
          <w:tcPr>
            <w:tcW w:w="7428" w:type="dxa"/>
          </w:tcPr>
          <w:p w:rsidR="003158CF" w:rsidRPr="008A553F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аудиторских услуг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C25EED">
              <w:rPr>
                <w:b w:val="0"/>
                <w:sz w:val="18"/>
                <w:szCs w:val="18"/>
              </w:rPr>
              <w:t>11 440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прочих связанных с аудиторской деятельностью услуг с указанием, в том числе, величины выручки от оказания таких услуг общественно значимым организациям, которым оказаны аудиторские услуги.</w:t>
            </w:r>
          </w:p>
        </w:tc>
        <w:tc>
          <w:tcPr>
            <w:tcW w:w="7428" w:type="dxa"/>
          </w:tcPr>
          <w:p w:rsidR="00F12AA5" w:rsidRP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прочих связанных с аудиторской деятельностью услуг, всего</w:t>
            </w:r>
            <w:r>
              <w:rPr>
                <w:b w:val="0"/>
                <w:sz w:val="18"/>
                <w:szCs w:val="18"/>
              </w:rPr>
              <w:t xml:space="preserve"> –</w:t>
            </w:r>
            <w:r w:rsidRPr="00F12AA5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 xml:space="preserve">61,5 тыс. руб., </w:t>
            </w:r>
            <w:r w:rsidRPr="00F12AA5">
              <w:rPr>
                <w:b w:val="0"/>
                <w:sz w:val="18"/>
                <w:szCs w:val="18"/>
              </w:rPr>
              <w:t xml:space="preserve">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в т.ч.: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таких услуг общественно значимым организациям</w:t>
            </w:r>
            <w:r>
              <w:rPr>
                <w:b w:val="0"/>
                <w:sz w:val="18"/>
                <w:szCs w:val="18"/>
              </w:rPr>
              <w:t xml:space="preserve"> – </w:t>
            </w:r>
          </w:p>
          <w:p w:rsidR="003158CF" w:rsidRPr="008A553F" w:rsidRDefault="00C25EED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54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9.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Прочие сведения</w:t>
            </w:r>
          </w:p>
        </w:tc>
        <w:tc>
          <w:tcPr>
            <w:tcW w:w="7428" w:type="dxa"/>
          </w:tcPr>
          <w:p w:rsidR="003158CF" w:rsidRPr="008A553F" w:rsidRDefault="0067036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продолжает оказывать услуги общественно значимым организациям </w:t>
            </w:r>
          </w:p>
        </w:tc>
      </w:tr>
    </w:tbl>
    <w:p w:rsidR="00655B2C" w:rsidRPr="009A344B" w:rsidRDefault="00655B2C" w:rsidP="00655B2C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A344B">
        <w:rPr>
          <w:rFonts w:ascii="Times New Roman" w:hAnsi="Times New Roman" w:cs="Times New Roman"/>
          <w:b/>
          <w:sz w:val="20"/>
          <w:szCs w:val="20"/>
        </w:rPr>
        <w:t xml:space="preserve">Генеральный директор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A344B">
        <w:rPr>
          <w:rFonts w:ascii="Times New Roman" w:hAnsi="Times New Roman" w:cs="Times New Roman"/>
          <w:b/>
          <w:sz w:val="20"/>
          <w:szCs w:val="20"/>
        </w:rPr>
        <w:t>ООО «А2-АУДИТ»                                Серебряков П.А.</w:t>
      </w:r>
    </w:p>
    <w:p w:rsidR="002D0730" w:rsidRPr="008A553F" w:rsidRDefault="00655B2C" w:rsidP="004D0CD8">
      <w:pPr>
        <w:rPr>
          <w:sz w:val="18"/>
          <w:szCs w:val="18"/>
        </w:rPr>
      </w:pPr>
      <w:r>
        <w:rPr>
          <w:sz w:val="18"/>
          <w:szCs w:val="18"/>
        </w:rPr>
        <w:t>01.09.2022</w:t>
      </w:r>
      <w:bookmarkStart w:id="5" w:name="_GoBack"/>
      <w:bookmarkEnd w:id="5"/>
    </w:p>
    <w:sectPr w:rsidR="002D0730" w:rsidRPr="008A553F" w:rsidSect="003158C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6E5" w:rsidRDefault="004356E5" w:rsidP="000D3BBA">
      <w:pPr>
        <w:spacing w:after="0" w:line="240" w:lineRule="auto"/>
      </w:pPr>
      <w:r>
        <w:separator/>
      </w:r>
    </w:p>
  </w:endnote>
  <w:endnote w:type="continuationSeparator" w:id="0">
    <w:p w:rsidR="004356E5" w:rsidRDefault="004356E5" w:rsidP="000D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6E5" w:rsidRDefault="004356E5" w:rsidP="000D3BBA">
      <w:pPr>
        <w:spacing w:after="0" w:line="240" w:lineRule="auto"/>
      </w:pPr>
      <w:r>
        <w:separator/>
      </w:r>
    </w:p>
  </w:footnote>
  <w:footnote w:type="continuationSeparator" w:id="0">
    <w:p w:rsidR="004356E5" w:rsidRDefault="004356E5" w:rsidP="000D3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234F"/>
    <w:multiLevelType w:val="hybridMultilevel"/>
    <w:tmpl w:val="AAAC23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24C2570"/>
    <w:multiLevelType w:val="hybridMultilevel"/>
    <w:tmpl w:val="F6ACB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D8"/>
    <w:rsid w:val="00007A24"/>
    <w:rsid w:val="000866E5"/>
    <w:rsid w:val="000C1AA0"/>
    <w:rsid w:val="000D3BBA"/>
    <w:rsid w:val="000E6DB7"/>
    <w:rsid w:val="001310F4"/>
    <w:rsid w:val="00170061"/>
    <w:rsid w:val="001E5AFF"/>
    <w:rsid w:val="00252387"/>
    <w:rsid w:val="002A5D58"/>
    <w:rsid w:val="002B69AB"/>
    <w:rsid w:val="002C3940"/>
    <w:rsid w:val="002C69F6"/>
    <w:rsid w:val="002D0730"/>
    <w:rsid w:val="003158CF"/>
    <w:rsid w:val="003B59E7"/>
    <w:rsid w:val="003D1311"/>
    <w:rsid w:val="004356E5"/>
    <w:rsid w:val="004B0573"/>
    <w:rsid w:val="004D0CD8"/>
    <w:rsid w:val="0050205A"/>
    <w:rsid w:val="00533D1A"/>
    <w:rsid w:val="00564990"/>
    <w:rsid w:val="00587DB6"/>
    <w:rsid w:val="00655B2C"/>
    <w:rsid w:val="0067036F"/>
    <w:rsid w:val="00696B8A"/>
    <w:rsid w:val="006C7972"/>
    <w:rsid w:val="007260AB"/>
    <w:rsid w:val="007519DE"/>
    <w:rsid w:val="00765A0A"/>
    <w:rsid w:val="007D3EEF"/>
    <w:rsid w:val="007D4BDC"/>
    <w:rsid w:val="008A0D7B"/>
    <w:rsid w:val="008A553F"/>
    <w:rsid w:val="008D1300"/>
    <w:rsid w:val="008E5AB4"/>
    <w:rsid w:val="00901656"/>
    <w:rsid w:val="00971EDF"/>
    <w:rsid w:val="00972D3D"/>
    <w:rsid w:val="009A2AE0"/>
    <w:rsid w:val="009B26E8"/>
    <w:rsid w:val="00A446A4"/>
    <w:rsid w:val="00AB5F91"/>
    <w:rsid w:val="00AE158D"/>
    <w:rsid w:val="00C03902"/>
    <w:rsid w:val="00C25EED"/>
    <w:rsid w:val="00C827EB"/>
    <w:rsid w:val="00C9524E"/>
    <w:rsid w:val="00CC522F"/>
    <w:rsid w:val="00D40C91"/>
    <w:rsid w:val="00D767D2"/>
    <w:rsid w:val="00D93D94"/>
    <w:rsid w:val="00E05AD1"/>
    <w:rsid w:val="00E14BB3"/>
    <w:rsid w:val="00EB307D"/>
    <w:rsid w:val="00EE737F"/>
    <w:rsid w:val="00F05915"/>
    <w:rsid w:val="00F063C4"/>
    <w:rsid w:val="00F12AA5"/>
    <w:rsid w:val="00F16722"/>
    <w:rsid w:val="00F24504"/>
    <w:rsid w:val="00F74C38"/>
    <w:rsid w:val="00F8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25CBE-E2D7-48E3-9D5C-EF802425B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Ляховский</dc:creator>
  <cp:lastModifiedBy>Аудитор</cp:lastModifiedBy>
  <cp:revision>3</cp:revision>
  <cp:lastPrinted>2022-08-10T11:51:00Z</cp:lastPrinted>
  <dcterms:created xsi:type="dcterms:W3CDTF">2023-11-15T15:57:00Z</dcterms:created>
  <dcterms:modified xsi:type="dcterms:W3CDTF">2023-11-15T16:20:00Z</dcterms:modified>
</cp:coreProperties>
</file>